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B2" w:rsidRDefault="00A405B6" w:rsidP="00A405B6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5CEEEF62" wp14:editId="55627CE2">
            <wp:extent cx="2257425" cy="6718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AGDE_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6" cy="68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B2" w:rsidRDefault="004677B2" w:rsidP="002337F2">
      <w:pPr>
        <w:jc w:val="center"/>
        <w:rPr>
          <w:rFonts w:ascii="Arial" w:hAnsi="Arial" w:cs="Arial"/>
          <w:b/>
          <w:sz w:val="28"/>
          <w:szCs w:val="28"/>
        </w:rPr>
      </w:pPr>
    </w:p>
    <w:p w:rsidR="005A2600" w:rsidRDefault="002337F2" w:rsidP="002337F2">
      <w:pPr>
        <w:jc w:val="center"/>
        <w:rPr>
          <w:rFonts w:ascii="Arial" w:hAnsi="Arial" w:cs="Arial"/>
          <w:b/>
          <w:sz w:val="28"/>
          <w:szCs w:val="28"/>
        </w:rPr>
      </w:pPr>
      <w:r w:rsidRPr="002337F2">
        <w:rPr>
          <w:rFonts w:ascii="Arial" w:hAnsi="Arial" w:cs="Arial"/>
          <w:b/>
          <w:sz w:val="28"/>
          <w:szCs w:val="28"/>
        </w:rPr>
        <w:t xml:space="preserve">CRONOGRAMA DE PRESENTACIÓN DE ALEGACIONES </w:t>
      </w:r>
      <w:r w:rsidR="00666F2C">
        <w:rPr>
          <w:rFonts w:ascii="Arial" w:hAnsi="Arial" w:cs="Arial"/>
          <w:b/>
          <w:sz w:val="28"/>
          <w:szCs w:val="28"/>
        </w:rPr>
        <w:t xml:space="preserve">DESDE FAGDE, </w:t>
      </w:r>
      <w:r w:rsidRPr="002337F2">
        <w:rPr>
          <w:rFonts w:ascii="Arial" w:hAnsi="Arial" w:cs="Arial"/>
          <w:b/>
          <w:sz w:val="28"/>
          <w:szCs w:val="28"/>
        </w:rPr>
        <w:t>AL PROYECTO DE LEY DEL DEPORTE</w:t>
      </w:r>
    </w:p>
    <w:p w:rsidR="002337F2" w:rsidRDefault="002337F2" w:rsidP="002337F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405B6" w:rsidTr="00666F2C">
        <w:tc>
          <w:tcPr>
            <w:tcW w:w="1413" w:type="dxa"/>
            <w:shd w:val="clear" w:color="auto" w:fill="BDD6EE" w:themeFill="accent1" w:themeFillTint="66"/>
          </w:tcPr>
          <w:p w:rsidR="00A405B6" w:rsidRDefault="00666F2C" w:rsidP="00666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FECHAS </w:t>
            </w:r>
          </w:p>
          <w:p w:rsidR="00666F2C" w:rsidRDefault="00666F2C" w:rsidP="00666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Febrero </w:t>
            </w:r>
          </w:p>
        </w:tc>
        <w:tc>
          <w:tcPr>
            <w:tcW w:w="7081" w:type="dxa"/>
            <w:shd w:val="clear" w:color="auto" w:fill="BDD6EE" w:themeFill="accent1" w:themeFillTint="66"/>
          </w:tcPr>
          <w:p w:rsidR="00A405B6" w:rsidRDefault="00666F2C" w:rsidP="00666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HITOS</w:t>
            </w:r>
          </w:p>
        </w:tc>
      </w:tr>
      <w:tr w:rsidR="00A405B6" w:rsidTr="00A405B6">
        <w:tc>
          <w:tcPr>
            <w:tcW w:w="1413" w:type="dxa"/>
          </w:tcPr>
          <w:p w:rsidR="00A405B6" w:rsidRPr="00666F2C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F2C">
              <w:rPr>
                <w:rFonts w:ascii="Arial" w:hAnsi="Arial" w:cs="Arial"/>
                <w:sz w:val="24"/>
                <w:szCs w:val="24"/>
              </w:rPr>
              <w:t>Día 6</w:t>
            </w:r>
          </w:p>
        </w:tc>
        <w:tc>
          <w:tcPr>
            <w:tcW w:w="7081" w:type="dxa"/>
          </w:tcPr>
          <w:p w:rsidR="00A405B6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F2C">
              <w:rPr>
                <w:rFonts w:ascii="Arial" w:hAnsi="Arial" w:cs="Arial"/>
                <w:sz w:val="24"/>
                <w:szCs w:val="24"/>
              </w:rPr>
              <w:t>Se inició el plazo formal de presentación de alegaciones</w:t>
            </w:r>
          </w:p>
          <w:p w:rsidR="00666F2C" w:rsidRPr="00666F2C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5B6" w:rsidTr="00A405B6">
        <w:tc>
          <w:tcPr>
            <w:tcW w:w="1413" w:type="dxa"/>
          </w:tcPr>
          <w:p w:rsidR="00A405B6" w:rsidRPr="00666F2C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F2C">
              <w:rPr>
                <w:rFonts w:ascii="Arial" w:hAnsi="Arial" w:cs="Arial"/>
                <w:sz w:val="24"/>
                <w:szCs w:val="24"/>
              </w:rPr>
              <w:t>Día 8</w:t>
            </w:r>
          </w:p>
        </w:tc>
        <w:tc>
          <w:tcPr>
            <w:tcW w:w="7081" w:type="dxa"/>
          </w:tcPr>
          <w:p w:rsidR="00A405B6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F2C">
              <w:rPr>
                <w:rFonts w:ascii="Arial" w:hAnsi="Arial" w:cs="Arial"/>
                <w:sz w:val="24"/>
                <w:szCs w:val="24"/>
              </w:rPr>
              <w:t>Se abre plaza desde FAGDE a las asociaciones autonómicas</w:t>
            </w:r>
          </w:p>
          <w:p w:rsidR="00666F2C" w:rsidRPr="00666F2C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5B6" w:rsidTr="00A405B6">
        <w:tc>
          <w:tcPr>
            <w:tcW w:w="1413" w:type="dxa"/>
          </w:tcPr>
          <w:p w:rsidR="00A405B6" w:rsidRDefault="00666F2C" w:rsidP="002337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Día 13</w:t>
            </w:r>
          </w:p>
        </w:tc>
        <w:tc>
          <w:tcPr>
            <w:tcW w:w="7081" w:type="dxa"/>
          </w:tcPr>
          <w:p w:rsidR="00A405B6" w:rsidRDefault="00666F2C" w:rsidP="002337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 de plazo para recibir un documento por asociación</w:t>
            </w:r>
          </w:p>
          <w:p w:rsidR="00666F2C" w:rsidRDefault="00666F2C" w:rsidP="002337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5B6" w:rsidTr="00A405B6">
        <w:tc>
          <w:tcPr>
            <w:tcW w:w="1413" w:type="dxa"/>
          </w:tcPr>
          <w:p w:rsidR="00A405B6" w:rsidRPr="00666F2C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F2C">
              <w:rPr>
                <w:rFonts w:ascii="Arial" w:hAnsi="Arial" w:cs="Arial"/>
                <w:sz w:val="24"/>
                <w:szCs w:val="24"/>
              </w:rPr>
              <w:t>Día 18</w:t>
            </w:r>
          </w:p>
        </w:tc>
        <w:tc>
          <w:tcPr>
            <w:tcW w:w="7081" w:type="dxa"/>
          </w:tcPr>
          <w:p w:rsidR="00A405B6" w:rsidRDefault="00666F2C" w:rsidP="0066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F2C">
              <w:rPr>
                <w:rFonts w:ascii="Arial" w:hAnsi="Arial" w:cs="Arial"/>
                <w:sz w:val="24"/>
                <w:szCs w:val="24"/>
              </w:rPr>
              <w:t>Se envía borrador FAGDE que integre alegaciones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recibidas</w:t>
            </w:r>
          </w:p>
          <w:p w:rsidR="00666F2C" w:rsidRPr="00666F2C" w:rsidRDefault="00666F2C" w:rsidP="0066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5B6" w:rsidTr="00A405B6">
        <w:tc>
          <w:tcPr>
            <w:tcW w:w="1413" w:type="dxa"/>
          </w:tcPr>
          <w:p w:rsidR="00A405B6" w:rsidRDefault="00666F2C" w:rsidP="002337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Día 20</w:t>
            </w:r>
          </w:p>
        </w:tc>
        <w:tc>
          <w:tcPr>
            <w:tcW w:w="7081" w:type="dxa"/>
          </w:tcPr>
          <w:p w:rsidR="00A405B6" w:rsidRDefault="00666F2C" w:rsidP="002337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 de plazo para sugerencias al borrador de FAGDE</w:t>
            </w:r>
          </w:p>
          <w:p w:rsidR="00666F2C" w:rsidRDefault="00666F2C" w:rsidP="002337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5B6" w:rsidRPr="00666F2C" w:rsidTr="00A405B6">
        <w:tc>
          <w:tcPr>
            <w:tcW w:w="1413" w:type="dxa"/>
          </w:tcPr>
          <w:p w:rsidR="00A405B6" w:rsidRPr="00666F2C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Día 24</w:t>
            </w:r>
          </w:p>
        </w:tc>
        <w:tc>
          <w:tcPr>
            <w:tcW w:w="7081" w:type="dxa"/>
          </w:tcPr>
          <w:p w:rsidR="00A405B6" w:rsidRDefault="00666F2C" w:rsidP="0066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envía el documento FAGDE de alegaciones</w:t>
            </w:r>
          </w:p>
          <w:p w:rsidR="00666F2C" w:rsidRPr="00666F2C" w:rsidRDefault="00666F2C" w:rsidP="0066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5B6" w:rsidTr="00A405B6">
        <w:tc>
          <w:tcPr>
            <w:tcW w:w="1413" w:type="dxa"/>
          </w:tcPr>
          <w:p w:rsidR="00A405B6" w:rsidRDefault="00666F2C" w:rsidP="002337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Día 25</w:t>
            </w:r>
          </w:p>
        </w:tc>
        <w:tc>
          <w:tcPr>
            <w:tcW w:w="7081" w:type="dxa"/>
          </w:tcPr>
          <w:p w:rsidR="00A405B6" w:rsidRDefault="00666F2C" w:rsidP="002337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presenta documento FAGDE en registro del CSD</w:t>
            </w:r>
          </w:p>
          <w:p w:rsidR="00666F2C" w:rsidRDefault="00666F2C" w:rsidP="002337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F2C" w:rsidRPr="00666F2C" w:rsidTr="00A405B6">
        <w:tc>
          <w:tcPr>
            <w:tcW w:w="1413" w:type="dxa"/>
          </w:tcPr>
          <w:p w:rsidR="00666F2C" w:rsidRPr="00666F2C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F2C">
              <w:rPr>
                <w:rFonts w:ascii="Arial" w:hAnsi="Arial" w:cs="Arial"/>
                <w:sz w:val="24"/>
                <w:szCs w:val="24"/>
              </w:rPr>
              <w:t>Día 26</w:t>
            </w:r>
          </w:p>
          <w:p w:rsidR="00666F2C" w:rsidRPr="00666F2C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1" w:type="dxa"/>
          </w:tcPr>
          <w:p w:rsidR="00666F2C" w:rsidRPr="00666F2C" w:rsidRDefault="00666F2C" w:rsidP="002337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F2C">
              <w:rPr>
                <w:rFonts w:ascii="Arial" w:hAnsi="Arial" w:cs="Arial"/>
                <w:sz w:val="24"/>
                <w:szCs w:val="24"/>
              </w:rPr>
              <w:t>Finaliza el plazo formal de presentación de alegaciones</w:t>
            </w:r>
          </w:p>
        </w:tc>
      </w:tr>
    </w:tbl>
    <w:p w:rsidR="002337F2" w:rsidRDefault="002337F2" w:rsidP="002337F2">
      <w:pPr>
        <w:jc w:val="both"/>
        <w:rPr>
          <w:rFonts w:ascii="Arial" w:hAnsi="Arial" w:cs="Arial"/>
          <w:b/>
          <w:sz w:val="24"/>
          <w:szCs w:val="24"/>
        </w:rPr>
      </w:pPr>
    </w:p>
    <w:p w:rsidR="0009409A" w:rsidRDefault="0009409A" w:rsidP="002337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cronograma debe publicar</w:t>
      </w:r>
      <w:r w:rsidR="0068376B">
        <w:rPr>
          <w:rFonts w:ascii="Arial" w:hAnsi="Arial" w:cs="Arial"/>
          <w:b/>
          <w:sz w:val="24"/>
          <w:szCs w:val="24"/>
        </w:rPr>
        <w:t xml:space="preserve">se en la web de FAGDE y asociaciones autonómicas, junto con el documento de proyecto de nueva Ley del Deporte, y hacer llegar esta información por la plataforma a toda la junta directiva y comisión ejecutiva de FAGDE. </w:t>
      </w:r>
    </w:p>
    <w:p w:rsidR="0068376B" w:rsidRPr="002337F2" w:rsidRDefault="0068376B" w:rsidP="002337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plataforma será la herramienta para subir los documentos de alegaciones y poder generar una única propuesta de alegaciones por parte de FAGDE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, con arreglo al cronograma antedicho. </w:t>
      </w:r>
    </w:p>
    <w:sectPr w:rsidR="0068376B" w:rsidRPr="00233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F2"/>
    <w:rsid w:val="0009409A"/>
    <w:rsid w:val="002337F2"/>
    <w:rsid w:val="004677B2"/>
    <w:rsid w:val="005A2600"/>
    <w:rsid w:val="00666F2C"/>
    <w:rsid w:val="0068376B"/>
    <w:rsid w:val="00A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AC0B"/>
  <w15:chartTrackingRefBased/>
  <w15:docId w15:val="{74311590-1B83-426B-B6BC-F8AD2B0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Blanco Pereira</dc:creator>
  <cp:keywords/>
  <dc:description/>
  <cp:lastModifiedBy>Eduardo Blanco Pereira</cp:lastModifiedBy>
  <cp:revision>4</cp:revision>
  <dcterms:created xsi:type="dcterms:W3CDTF">2019-02-08T11:11:00Z</dcterms:created>
  <dcterms:modified xsi:type="dcterms:W3CDTF">2019-02-08T11:50:00Z</dcterms:modified>
</cp:coreProperties>
</file>